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3" w:rsidRPr="00157217" w:rsidRDefault="00266663" w:rsidP="00266663">
      <w:pPr>
        <w:suppressAutoHyphens/>
        <w:spacing w:line="200" w:lineRule="atLeast"/>
        <w:ind w:left="1560" w:hanging="1276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266663" w:rsidRPr="00157217" w:rsidRDefault="00266663" w:rsidP="00266663">
      <w:pPr>
        <w:suppressAutoHyphens/>
        <w:spacing w:after="19" w:line="256" w:lineRule="auto"/>
        <w:rPr>
          <w:rFonts w:ascii="Times New Roman" w:hAnsi="Times New Roman" w:cs="Calibri"/>
          <w:sz w:val="24"/>
          <w:lang w:eastAsia="ar-SA"/>
        </w:rPr>
      </w:pPr>
    </w:p>
    <w:p w:rsidR="00266663" w:rsidRPr="00157217" w:rsidRDefault="00266663" w:rsidP="00266663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sz w:val="24"/>
          <w:lang w:eastAsia="ar-SA"/>
        </w:rPr>
      </w:pPr>
    </w:p>
    <w:p w:rsidR="00266663" w:rsidRPr="00157217" w:rsidRDefault="00266663" w:rsidP="00266663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>Утверждаю</w:t>
      </w:r>
    </w:p>
    <w:p w:rsidR="00266663" w:rsidRPr="00157217" w:rsidRDefault="00266663" w:rsidP="00266663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hAnsi="Times New Roman" w:cs="Calibri"/>
          <w:sz w:val="24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266663" w:rsidRPr="00157217" w:rsidRDefault="00266663" w:rsidP="00266663">
      <w:pPr>
        <w:suppressAutoHyphens/>
        <w:spacing w:after="10" w:line="247" w:lineRule="auto"/>
        <w:ind w:left="103"/>
        <w:rPr>
          <w:rFonts w:ascii="Times New Roman" w:hAnsi="Times New Roman" w:cs="Calibri"/>
          <w:lang w:eastAsia="ar-SA"/>
        </w:rPr>
      </w:pPr>
      <w:r w:rsidRPr="00157217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u w:val="single"/>
          <w:lang w:eastAsia="ar-SA"/>
        </w:rPr>
        <w:tab/>
      </w:r>
      <w:r w:rsidRPr="00157217">
        <w:rPr>
          <w:rFonts w:ascii="Times New Roman" w:hAnsi="Times New Roman" w:cs="Calibri"/>
          <w:sz w:val="24"/>
          <w:lang w:eastAsia="ar-SA"/>
        </w:rPr>
        <w:t>Г. В. Серякова</w:t>
      </w:r>
    </w:p>
    <w:p w:rsidR="00266663" w:rsidRPr="00157217" w:rsidRDefault="00266663" w:rsidP="00266663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266663" w:rsidRPr="00157217" w:rsidRDefault="00266663" w:rsidP="00266663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266663" w:rsidRPr="00157217" w:rsidRDefault="00266663" w:rsidP="00266663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266663" w:rsidRPr="00157217" w:rsidRDefault="00266663" w:rsidP="00266663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266663" w:rsidRPr="00157217" w:rsidRDefault="00266663" w:rsidP="00266663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266663" w:rsidRDefault="00266663" w:rsidP="00266663">
      <w:pPr>
        <w:jc w:val="center"/>
        <w:rPr>
          <w:rFonts w:ascii="Times New Roman" w:hAnsi="Times New Roman"/>
          <w:b/>
          <w:sz w:val="28"/>
          <w:szCs w:val="28"/>
        </w:rPr>
      </w:pPr>
      <w:r w:rsidRPr="00157217">
        <w:rPr>
          <w:rFonts w:ascii="Times New Roman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B10C9C" w:rsidRDefault="00B10C9C" w:rsidP="00B10C9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</w:t>
      </w:r>
    </w:p>
    <w:p w:rsidR="00B10C9C" w:rsidRDefault="00B10C9C" w:rsidP="00B10C9C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rPr>
          <w:rFonts w:ascii="Times New Roman" w:hAnsi="Times New Roman"/>
          <w:sz w:val="28"/>
          <w:szCs w:val="28"/>
        </w:rPr>
      </w:pPr>
    </w:p>
    <w:p w:rsidR="00B10C9C" w:rsidRDefault="00B10C9C" w:rsidP="00B10C9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B10C9C" w:rsidRDefault="00B10C9C" w:rsidP="00B10C9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         8250 минут (137 часов 30 минут.)</w:t>
      </w:r>
    </w:p>
    <w:p w:rsidR="00B10C9C" w:rsidRDefault="00B10C9C" w:rsidP="00B10C9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10C9C" w:rsidRDefault="00B10C9C" w:rsidP="00B10C9C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</w:t>
      </w:r>
      <w:r w:rsidR="00266663">
        <w:rPr>
          <w:rFonts w:ascii="Times New Roman" w:hAnsi="Times New Roman"/>
          <w:sz w:val="28"/>
          <w:szCs w:val="28"/>
        </w:rPr>
        <w:t>отчик:       З. Д. Костина</w:t>
      </w:r>
      <w:proofErr w:type="gramStart"/>
      <w:r w:rsidR="0026666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666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663">
        <w:rPr>
          <w:rFonts w:ascii="Times New Roman" w:hAnsi="Times New Roman"/>
          <w:sz w:val="28"/>
          <w:szCs w:val="28"/>
        </w:rPr>
        <w:t>Н.М.Ехлакова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266663" w:rsidRDefault="00266663" w:rsidP="00266663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266663" w:rsidRDefault="00266663" w:rsidP="00266663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266663" w:rsidRDefault="00266663" w:rsidP="00266663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266663" w:rsidRDefault="00266663" w:rsidP="00266663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266663" w:rsidRDefault="00266663" w:rsidP="00266663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/>
          <w:sz w:val="28"/>
          <w:szCs w:val="28"/>
        </w:rPr>
      </w:pPr>
    </w:p>
    <w:p w:rsidR="00266663" w:rsidRPr="00157217" w:rsidRDefault="00266663" w:rsidP="00266663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266663" w:rsidRPr="00157217" w:rsidRDefault="00266663" w:rsidP="00266663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57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Pr="00157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2016 г. </w:t>
      </w:r>
    </w:p>
    <w:p w:rsidR="00266663" w:rsidRPr="00157217" w:rsidRDefault="00266663" w:rsidP="00266663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1</w:t>
      </w:r>
    </w:p>
    <w:p w:rsidR="00266663" w:rsidRPr="00157217" w:rsidRDefault="00266663" w:rsidP="00266663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266663" w:rsidRPr="00157217" w:rsidRDefault="00266663" w:rsidP="0026666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2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266663" w:rsidRPr="00157217" w:rsidRDefault="00266663" w:rsidP="00266663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266663" w:rsidRPr="00157217" w:rsidRDefault="00266663" w:rsidP="00266663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8"/>
          <w:szCs w:val="28"/>
          <w:lang w:eastAsia="ar-SA"/>
        </w:rPr>
        <w:t>г. Калининград</w:t>
      </w:r>
    </w:p>
    <w:p w:rsidR="00266663" w:rsidRPr="00157217" w:rsidRDefault="00266663" w:rsidP="00266663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157217">
        <w:rPr>
          <w:rFonts w:ascii="Times New Roman" w:hAnsi="Times New Roman" w:cs="Calibri"/>
          <w:sz w:val="28"/>
          <w:szCs w:val="28"/>
          <w:lang w:eastAsia="ar-SA"/>
        </w:rPr>
        <w:t>2016г.</w:t>
      </w:r>
    </w:p>
    <w:p w:rsidR="00B10C9C" w:rsidRDefault="00B10C9C" w:rsidP="002666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B10C9C" w:rsidRDefault="00B10C9C" w:rsidP="00B10C9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10C9C" w:rsidRDefault="00B10C9C" w:rsidP="00B10C9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10C9C" w:rsidRDefault="00B10C9C" w:rsidP="00B10C9C">
      <w:pPr>
        <w:pStyle w:val="a4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настоящей программы положен соответствующий раздел примерной основной общеобразовательной программы дошкольного образования «От рождения до школы»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/>
          <w:sz w:val="28"/>
          <w:szCs w:val="28"/>
        </w:rPr>
        <w:t>ред.Н.Е.Веракса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10C9C" w:rsidRDefault="00B10C9C" w:rsidP="00B10C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настоящей программы составляет  содержание образовательной области  «Социализация».</w:t>
      </w:r>
    </w:p>
    <w:p w:rsidR="00B10C9C" w:rsidRDefault="00B10C9C" w:rsidP="00B10C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направлено на создание комфортной, доброжелательной атмосферы в детском саду, поддержание и развитие стремления ребенка к общению, обогащение личного практического опыта. Обязательным условием организации педагогического процесса является ежедневное общение с каждым ребенком.</w:t>
      </w:r>
    </w:p>
    <w:p w:rsidR="00B10C9C" w:rsidRDefault="00B10C9C" w:rsidP="00B10C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реализации данной программы – 30 минут в процессе  непосредственной  образовательной  деятельности, осуществляемой 1 раз в неделю,  25 минут в  режимных моментах.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Методы: организация проблемно-практических и проблемно-игровых ситуаций, личностное и познавательное общение  воспитателя с детьми, сюжетно-ролевые игры, игры с правилами, театрализованные игры, чтение художественной литературы,  рассматривание картин, экскурсии, знакомство с элементами национальной культуры народов России и другие.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программы, </w:t>
      </w: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место в образовательном процессе</w:t>
      </w:r>
    </w:p>
    <w:p w:rsidR="00B10C9C" w:rsidRDefault="00B10C9C" w:rsidP="00B10C9C">
      <w:pPr>
        <w:pStyle w:val="a3"/>
        <w:spacing w:before="0" w:after="0"/>
        <w:jc w:val="center"/>
        <w:rPr>
          <w:sz w:val="28"/>
          <w:szCs w:val="28"/>
        </w:rPr>
      </w:pPr>
    </w:p>
    <w:p w:rsidR="00B10C9C" w:rsidRDefault="00B10C9C" w:rsidP="00B10C9C">
      <w:pPr>
        <w:spacing w:before="280" w:after="280" w:line="360" w:lineRule="auto"/>
        <w:ind w:left="-142"/>
        <w:contextualSpacing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BC393E">
        <w:rPr>
          <w:rFonts w:ascii="Times New Roman" w:hAnsi="Times New Roman"/>
          <w:b/>
          <w:bCs/>
          <w:sz w:val="28"/>
          <w:szCs w:val="28"/>
        </w:rPr>
        <w:t>2.1.</w:t>
      </w:r>
      <w:r w:rsidRPr="00BC393E">
        <w:rPr>
          <w:rFonts w:ascii="Times New Roman" w:hAnsi="Times New Roman"/>
          <w:sz w:val="28"/>
          <w:szCs w:val="28"/>
        </w:rPr>
        <w:t xml:space="preserve"> </w:t>
      </w:r>
      <w:r w:rsidRPr="00BC393E">
        <w:rPr>
          <w:rFonts w:ascii="Times New Roman" w:hAnsi="Times New Roman"/>
          <w:b/>
          <w:sz w:val="28"/>
          <w:szCs w:val="28"/>
        </w:rPr>
        <w:t>Цель</w:t>
      </w:r>
      <w:r w:rsidRPr="00BC393E">
        <w:rPr>
          <w:rFonts w:ascii="Times New Roman" w:hAnsi="Times New Roman"/>
          <w:sz w:val="28"/>
          <w:szCs w:val="28"/>
        </w:rPr>
        <w:t xml:space="preserve"> </w:t>
      </w:r>
      <w:r w:rsidRPr="00BC393E">
        <w:rPr>
          <w:rFonts w:ascii="Times New Roman" w:hAnsi="Times New Roman"/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B10C9C" w:rsidRDefault="00B10C9C" w:rsidP="00B10C9C">
      <w:pPr>
        <w:pStyle w:val="msonormalcxspmiddle"/>
        <w:suppressAutoHyphens/>
        <w:spacing w:before="280" w:beforeAutospacing="0" w:after="280" w:afterAutospacing="0" w:line="360" w:lineRule="auto"/>
        <w:ind w:left="-142"/>
        <w:contextualSpacing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2.2        Задачи:</w:t>
      </w:r>
    </w:p>
    <w:p w:rsidR="00B10C9C" w:rsidRDefault="00B10C9C" w:rsidP="00B10C9C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развитие игровой деятельности;</w:t>
      </w:r>
    </w:p>
    <w:p w:rsidR="00B10C9C" w:rsidRDefault="00B10C9C" w:rsidP="00B10C9C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B10C9C" w:rsidRDefault="00B10C9C" w:rsidP="00B10C9C">
      <w:pPr>
        <w:pStyle w:val="msonormalcxspmiddlecxsplas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B10C9C" w:rsidRDefault="00B10C9C" w:rsidP="00B10C9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B10C9C" w:rsidRDefault="00B10C9C" w:rsidP="00B10C9C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Интегрируется со всеми образовательными областями. В каждой образовательной области на соответствующем содержании происходит обогащение опыта общения и взаимодействия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сверстниками, развиваются добрые чувства и эмоциональная отзывчивость, формируются социальные представления и познание детьми своих возможностей.</w:t>
      </w:r>
      <w:r>
        <w:rPr>
          <w:bCs/>
          <w:sz w:val="28"/>
          <w:szCs w:val="28"/>
        </w:rPr>
        <w:tab/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 к   уровню освоения содержания программы</w:t>
      </w:r>
    </w:p>
    <w:p w:rsidR="00B10C9C" w:rsidRDefault="00B10C9C" w:rsidP="00B10C9C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результате овладения программы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достижения ребенка </w:t>
      </w:r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выражаются в следующем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Ребенок положительно настроен по отношению к окружающим, охотно вступает в общение с </w:t>
      </w: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близкими</w:t>
      </w:r>
      <w:proofErr w:type="gramEnd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, проявляет сдержанность по отношению к незнакомым людям. 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Ориентируется на общепринятые нормы и правила поведения в контактах </w:t>
      </w: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 взрослыми, стремиться к положительным формам.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Проявляет любовь к родителям, уважение к воспитателям.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В общении со сверстникам  </w:t>
      </w: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дружелюбен</w:t>
      </w:r>
      <w:proofErr w:type="gramEnd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,  доброжелателен, умеет договариваться, проявляет желание понять их замыслы.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Проявляет чуткость по отношению к другим, охотно откликается на просьбу помочь, научить другого ребёнка тому, что хорошо усвоил.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Интересуется предметным и социальным миром, имеет представление о том, «что хорошо и что плохо», в оценке поступков опирается на нравственные представления. 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Проявляет интерес к городу, в котором живет, знает некоторые сведения о его достопримечательностях.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Знает название своей страны, его государственные символы.</w:t>
      </w:r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Сохраняет жизнерадостное настроение, стремится  к самостоятельности,  настроен на успех.</w:t>
      </w:r>
      <w:proofErr w:type="gramEnd"/>
    </w:p>
    <w:p w:rsidR="00B10C9C" w:rsidRDefault="00B10C9C" w:rsidP="00B10C9C">
      <w:pPr>
        <w:widowControl w:val="0"/>
        <w:numPr>
          <w:ilvl w:val="0"/>
          <w:numId w:val="1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Испытывает чувство гордости и удовлетворения от хорошо и красиво выполненной работы.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 Объём программы и виды  образовательной работы</w:t>
      </w:r>
    </w:p>
    <w:p w:rsidR="00B10C9C" w:rsidRDefault="00B10C9C" w:rsidP="00B10C9C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Объём  программы составляет  8250 минут (137 часов 30 минут.)</w:t>
      </w:r>
    </w:p>
    <w:p w:rsidR="00B10C9C" w:rsidRDefault="00B10C9C" w:rsidP="00B10C9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10C9C" w:rsidRDefault="00B10C9C" w:rsidP="00B10C9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07" w:type="dxa"/>
        <w:tblLayout w:type="fixed"/>
        <w:tblLook w:val="0000" w:firstRow="0" w:lastRow="0" w:firstColumn="0" w:lastColumn="0" w:noHBand="0" w:noVBand="0"/>
      </w:tblPr>
      <w:tblGrid>
        <w:gridCol w:w="531"/>
        <w:gridCol w:w="2045"/>
        <w:gridCol w:w="2052"/>
        <w:gridCol w:w="2409"/>
        <w:gridCol w:w="2582"/>
      </w:tblGrid>
      <w:tr w:rsidR="00B10C9C" w:rsidTr="00F13A0D">
        <w:trPr>
          <w:cantSplit/>
          <w:trHeight w:hRule="exact" w:val="773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и № разделов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мин.)</w:t>
            </w:r>
          </w:p>
        </w:tc>
      </w:tr>
      <w:tr w:rsidR="00B10C9C" w:rsidTr="00F13A0D">
        <w:trPr>
          <w:cantSplit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</w:tr>
      <w:tr w:rsidR="00B10C9C" w:rsidTr="00F13A0D">
        <w:trPr>
          <w:trHeight w:val="140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социальных представлений о мире людей, нормах взаимоотношений» (НОД)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мин </w:t>
            </w:r>
          </w:p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 мин </w:t>
            </w:r>
          </w:p>
          <w:p w:rsidR="00B10C9C" w:rsidRDefault="00B10C9C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 40 мин)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 мин </w:t>
            </w:r>
          </w:p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20 мин)</w:t>
            </w:r>
          </w:p>
        </w:tc>
      </w:tr>
      <w:tr w:rsidR="00B10C9C" w:rsidTr="00F13A0D">
        <w:trPr>
          <w:trHeight w:val="11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входит в мир социальных отношений (режимные моменты)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7500мин </w:t>
            </w:r>
          </w:p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(125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2700 мин  </w:t>
            </w:r>
          </w:p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часов)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мин (80 часов 30 мин)</w:t>
            </w:r>
          </w:p>
        </w:tc>
      </w:tr>
      <w:tr w:rsidR="00B10C9C" w:rsidTr="00F13A0D">
        <w:trPr>
          <w:trHeight w:val="11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мин (2 часа 30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 (1 час 30 минут)</w:t>
            </w:r>
          </w:p>
        </w:tc>
      </w:tr>
      <w:tr w:rsidR="00B10C9C" w:rsidTr="00F13A0D">
        <w:trPr>
          <w:trHeight w:val="1372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 мин</w:t>
            </w:r>
          </w:p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(137 часов 30 минут)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 мин</w:t>
            </w:r>
          </w:p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 часов 40 мин)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5210 мин </w:t>
            </w:r>
          </w:p>
          <w:p w:rsidR="00B10C9C" w:rsidRDefault="00B10C9C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 часов 50 минут)</w:t>
            </w:r>
          </w:p>
        </w:tc>
      </w:tr>
    </w:tbl>
    <w:p w:rsidR="00B10C9C" w:rsidRDefault="00B10C9C" w:rsidP="00B10C9C">
      <w:pPr>
        <w:pStyle w:val="a3"/>
        <w:spacing w:before="0" w:after="0"/>
        <w:ind w:left="360"/>
        <w:jc w:val="center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  <w:u w:val="single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программы</w:t>
      </w: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Объём программы по темам</w:t>
      </w:r>
    </w:p>
    <w:p w:rsidR="00B10C9C" w:rsidRDefault="00B10C9C" w:rsidP="00B10C9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10C9C" w:rsidRDefault="00B10C9C" w:rsidP="00B10C9C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39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85"/>
      </w:tblGrid>
      <w:tr w:rsidR="00B10C9C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Объём программы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мин.)</w:t>
            </w:r>
          </w:p>
        </w:tc>
      </w:tr>
      <w:tr w:rsidR="00B10C9C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</w:tr>
      <w:tr w:rsidR="00B10C9C" w:rsidTr="00F13A0D">
        <w:trPr>
          <w:cantSplit/>
          <w:trHeight w:hRule="exact" w:val="70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№1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«Люди»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мин (1 час 5 мин)</w:t>
            </w:r>
          </w:p>
        </w:tc>
      </w:tr>
      <w:tr w:rsidR="00B10C9C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«Семья»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мин (1 час 5 мин)</w:t>
            </w:r>
          </w:p>
        </w:tc>
      </w:tr>
      <w:tr w:rsidR="00B10C9C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«Детский сад»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</w:tr>
      <w:tr w:rsidR="00B10C9C" w:rsidTr="00F13A0D">
        <w:trPr>
          <w:trHeight w:val="34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«Родной город»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мин (1 час 5 мин)</w:t>
            </w:r>
          </w:p>
        </w:tc>
      </w:tr>
      <w:tr w:rsidR="00B10C9C" w:rsidTr="00F13A0D">
        <w:trPr>
          <w:trHeight w:val="34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«Родная страна»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мин (2 час 5мин)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мин (1 час 5 мин)</w:t>
            </w:r>
          </w:p>
        </w:tc>
      </w:tr>
      <w:tr w:rsidR="00B10C9C" w:rsidTr="00F13A0D">
        <w:trPr>
          <w:cantSplit/>
          <w:trHeight w:hRule="exact" w:val="83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«Взрослые и дети»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cantSplit/>
          <w:trHeight w:hRule="exact" w:val="677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«Эмоции людей»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proofErr w:type="spellStart"/>
            <w:proofErr w:type="gramStart"/>
            <w:r>
              <w:rPr>
                <w:sz w:val="28"/>
                <w:szCs w:val="28"/>
              </w:rPr>
              <w:t>Взаимоот</w:t>
            </w:r>
            <w:proofErr w:type="spellEnd"/>
            <w:r>
              <w:rPr>
                <w:sz w:val="28"/>
                <w:szCs w:val="28"/>
              </w:rPr>
              <w:t>-ношения</w:t>
            </w:r>
            <w:proofErr w:type="gramEnd"/>
            <w:r>
              <w:rPr>
                <w:sz w:val="28"/>
                <w:szCs w:val="28"/>
              </w:rPr>
              <w:t xml:space="preserve"> и сотрудничество»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cantSplit/>
          <w:trHeight w:hRule="exact" w:val="83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«Культура поведения»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cantSplit/>
          <w:trHeight w:hRule="exact" w:val="767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«Семья»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40мин)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cantSplit/>
          <w:trHeight w:hRule="exact" w:val="707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«Город»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30мин)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30мин)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cantSplit/>
          <w:trHeight w:hRule="exact" w:val="655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«Моя страна»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30мин)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30мин)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10C9C" w:rsidRDefault="00B10C9C" w:rsidP="00F13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«Представление ребёнка о себе. Я расту»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940 мин 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часов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часов 40мин)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мин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часов)</w:t>
            </w:r>
          </w:p>
        </w:tc>
      </w:tr>
      <w:tr w:rsidR="00B10C9C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Раздел 3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мин (2 часа 30 минут)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 (1 час 30 минут)</w:t>
            </w:r>
          </w:p>
        </w:tc>
      </w:tr>
      <w:tr w:rsidR="00B10C9C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 мин (137 часов 30 минут.)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 мин (50 часов 40 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 мин (86 часов 50 минут)</w:t>
            </w:r>
          </w:p>
        </w:tc>
      </w:tr>
    </w:tbl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Содержание разделов образовательной программы</w:t>
      </w: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</w:p>
    <w:p w:rsidR="00B10C9C" w:rsidRDefault="00B10C9C" w:rsidP="00B10C9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«Люди (взрослые и дети) »</w:t>
      </w:r>
      <w:r>
        <w:rPr>
          <w:sz w:val="28"/>
          <w:szCs w:val="28"/>
        </w:rPr>
        <w:t xml:space="preserve"> (125 мин.: т – 60мин, пр. – 65 мин): Разнообразие мужских и женских имен. Проявление гендерных особенностей, характерные мужские и женские качества, наиболее распространенные мужские и женские профессии. </w:t>
      </w:r>
      <w:proofErr w:type="gramStart"/>
      <w:r>
        <w:rPr>
          <w:sz w:val="28"/>
          <w:szCs w:val="28"/>
        </w:rPr>
        <w:t>Многообразие социальных ролей, выполняемых взрослыми: женщина дома – любящая мать, на работе – умелая труженица (врач..), в свободное от работы время - спортсменка, туристка.</w:t>
      </w:r>
      <w:proofErr w:type="gramEnd"/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Разнообразие эмоциональных состояний, выраженных в мимике, интонации речи. Способы эмоциональной поддержки сверстника, взрослого.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Тема 2. «Семья» </w:t>
      </w:r>
      <w:r>
        <w:rPr>
          <w:sz w:val="28"/>
          <w:szCs w:val="28"/>
        </w:rPr>
        <w:t xml:space="preserve">(125 мин.: т – 60мин, пр. – 65 мин): Представления о семье, семейных и родственных отношениях. Знание некоторых культурных традиций своей семьи, любимых занятий своей семьи. Проявление доброго отношения и любви к близким и пожилым людям в семье. Представления о том, что родители есть не только у людей, но и у животных. 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Тема3.  «Детский сад»</w:t>
      </w:r>
      <w:r>
        <w:rPr>
          <w:sz w:val="28"/>
          <w:szCs w:val="28"/>
        </w:rPr>
        <w:t xml:space="preserve"> (100 мин.: т – 40мин, пр. – 60 мин): Профессии людей работающих в д/саду, их забота о здоровье, воспитании и развитии детей, поддержания порядка, красоты в д/саду и на его участке.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 4. </w:t>
      </w:r>
      <w:proofErr w:type="gramStart"/>
      <w:r>
        <w:rPr>
          <w:b/>
          <w:sz w:val="28"/>
          <w:szCs w:val="28"/>
        </w:rPr>
        <w:t xml:space="preserve">«Родной город» </w:t>
      </w:r>
      <w:r>
        <w:rPr>
          <w:sz w:val="28"/>
          <w:szCs w:val="28"/>
        </w:rPr>
        <w:t>(125 мин.: т – 60мин, пр. – 65 мин): Понимание того, что родной город – это место, где проживает ребёнок и его семья; есть места отдыха людей, приобретения продуктов, вещей.</w:t>
      </w:r>
      <w:proofErr w:type="gramEnd"/>
      <w:r>
        <w:rPr>
          <w:sz w:val="28"/>
          <w:szCs w:val="28"/>
        </w:rPr>
        <w:t xml:space="preserve"> Улицы, некоторые общественные учреждения города, их назначение. Правила поведения в городе, правила поведения на улице.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5.  «Родная  страна»</w:t>
      </w:r>
      <w:r>
        <w:rPr>
          <w:sz w:val="28"/>
          <w:szCs w:val="28"/>
        </w:rPr>
        <w:t xml:space="preserve"> (125 мин.: т – 60мин, пр. – 65 мин):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флаг и герб России. В России живут люди многих национальностей, у них есть внешние особенности, свой национальный язык, одежда, традиции. Толерантность по отношению к людям разных национальностей.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Диагностика  освоения   содержания  программы </w:t>
      </w: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 диагностических исследований: наблюдения, беседы, проблемно-игровые ситуации, игры.</w:t>
      </w:r>
    </w:p>
    <w:p w:rsidR="00B10C9C" w:rsidRDefault="00B10C9C" w:rsidP="00B10C9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ходе диагностики характеристики определяют:</w:t>
      </w:r>
    </w:p>
    <w:p w:rsidR="00B10C9C" w:rsidRDefault="00B10C9C" w:rsidP="00B10C9C">
      <w:pPr>
        <w:pStyle w:val="a3"/>
        <w:numPr>
          <w:ilvl w:val="0"/>
          <w:numId w:val="2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со сверстниками;</w:t>
      </w:r>
    </w:p>
    <w:p w:rsidR="00B10C9C" w:rsidRDefault="00B10C9C" w:rsidP="00B10C9C">
      <w:pPr>
        <w:pStyle w:val="a3"/>
        <w:numPr>
          <w:ilvl w:val="0"/>
          <w:numId w:val="2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элементарных правил культуры поведения;</w:t>
      </w:r>
    </w:p>
    <w:p w:rsidR="00B10C9C" w:rsidRDefault="00B10C9C" w:rsidP="00B10C9C">
      <w:pPr>
        <w:pStyle w:val="a3"/>
        <w:numPr>
          <w:ilvl w:val="0"/>
          <w:numId w:val="2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людях, семье, детском саду.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B10C9C" w:rsidRDefault="00B10C9C" w:rsidP="00B10C9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10C9C" w:rsidRDefault="00B10C9C" w:rsidP="00B10C9C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2127"/>
        <w:gridCol w:w="1559"/>
        <w:gridCol w:w="738"/>
      </w:tblGrid>
      <w:tr w:rsidR="00B10C9C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0C9C" w:rsidRDefault="00B10C9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B10C9C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школы» Примерная основная </w:t>
            </w:r>
            <w:proofErr w:type="gramStart"/>
            <w:r>
              <w:rPr>
                <w:sz w:val="28"/>
                <w:szCs w:val="28"/>
              </w:rPr>
              <w:t>обще-образовательная</w:t>
            </w:r>
            <w:proofErr w:type="gramEnd"/>
            <w:r>
              <w:rPr>
                <w:sz w:val="28"/>
                <w:szCs w:val="28"/>
              </w:rPr>
              <w:t xml:space="preserve"> программа  дошкольного образования»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«Мозаика-синтез», 2011г.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C9C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оценка результатов освоения программы «От рождения до школы»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«Учитель»</w:t>
            </w:r>
          </w:p>
          <w:p w:rsidR="00B10C9C" w:rsidRDefault="00B10C9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B10C9C" w:rsidRDefault="00B10C9C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0C9C" w:rsidRDefault="00B10C9C" w:rsidP="00B10C9C">
      <w:pPr>
        <w:pStyle w:val="a3"/>
        <w:spacing w:before="0" w:after="0"/>
        <w:jc w:val="center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B10C9C" w:rsidRDefault="00B10C9C" w:rsidP="00B10C9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922"/>
      </w:tblGrid>
      <w:tr w:rsidR="00B10C9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0C9C" w:rsidRDefault="00B10C9C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B10C9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представлений о человеке в истории </w:t>
            </w:r>
            <w:r>
              <w:rPr>
                <w:sz w:val="28"/>
                <w:szCs w:val="28"/>
              </w:rPr>
              <w:lastRenderedPageBreak/>
              <w:t xml:space="preserve">и культуре –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Москва, Сфера, 2007, 112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</w:t>
            </w:r>
            <w:r>
              <w:rPr>
                <w:sz w:val="28"/>
                <w:szCs w:val="28"/>
              </w:rPr>
              <w:lastRenderedPageBreak/>
              <w:t>для ДОУ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B10C9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Мильчин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строили города на Руси.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Калининград, Янтарный сказ, 1999, 84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C9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славяне.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1997, 102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C9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0C9C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Шалаева Г.П., Журавлёва О.М.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для воспитанных детей.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2006, 159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0C9C" w:rsidRDefault="00B10C9C" w:rsidP="00B10C9C">
      <w:pPr>
        <w:pStyle w:val="a3"/>
        <w:spacing w:before="0" w:after="0"/>
        <w:jc w:val="center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Средства обеспечения для освоения программы</w:t>
      </w: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10C9C" w:rsidRDefault="00B10C9C" w:rsidP="00B10C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6.2.2. Наглядный материал</w:t>
      </w:r>
    </w:p>
    <w:p w:rsidR="00B10C9C" w:rsidRDefault="00B10C9C" w:rsidP="00B10C9C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B10C9C" w:rsidRDefault="00B10C9C" w:rsidP="00B10C9C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41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4140"/>
      </w:tblGrid>
      <w:tr w:rsidR="00B10C9C" w:rsidTr="00F13A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Картины, предметные картинки,   игры</w:t>
            </w:r>
          </w:p>
          <w:p w:rsidR="00B10C9C" w:rsidRDefault="00B10C9C" w:rsidP="00F13A0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Модели, сигнальные карточки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B10C9C" w:rsidRDefault="00B10C9C" w:rsidP="00F13A0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</w:tr>
      <w:tr w:rsidR="00B10C9C" w:rsidTr="00F13A0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«</w:t>
            </w:r>
            <w:proofErr w:type="gramStart"/>
            <w:r>
              <w:rPr>
                <w:sz w:val="28"/>
                <w:szCs w:val="28"/>
              </w:rPr>
              <w:t>Хорошо-плохо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«Дочки-матери»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«Моряки»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«Стройка»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«Рыбаки»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«Кому нужны эти предметы»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найти нужный дом»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слова»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«Садовник»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«Черное и белое»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было, что будет»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«Угадай, что я загадал»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пришли в театр»                «Мы  в библиотеке 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«Словесный портрет моего друга»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Я добрый волшебник»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«Угадай, о ком речь?»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«Догадайся, кто спрятался?»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 и нет, не говори»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«Космические приключения»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«Установи порядок» «Фанты»</w:t>
            </w:r>
          </w:p>
          <w:p w:rsidR="00B10C9C" w:rsidRDefault="00B10C9C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B10C9C" w:rsidRDefault="00B10C9C" w:rsidP="00F13A0D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Веселые и грустные человечки.</w:t>
            </w:r>
          </w:p>
          <w:p w:rsidR="00B10C9C" w:rsidRDefault="00B10C9C" w:rsidP="00F13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0C9C" w:rsidRDefault="00B10C9C" w:rsidP="00F13A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«Разгадай эмоции»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Энциклопедии.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Берестов «Восьмое марта»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Сапгир «Семья»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 Какие бывают подарки»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Г.-Х. Андерсен «Дикие лебеди»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Бажов «Хозяйка медной горы»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«Когда человеку шесть»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«Стёклышки»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«Фантазеры»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«Незнайка учится»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«Как я человечков ловил»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Сегель «Как я был мамой»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«Два брата»</w:t>
            </w:r>
          </w:p>
          <w:p w:rsidR="00B10C9C" w:rsidRDefault="00B10C9C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«Филиппок»           А. Гайдар «Чук и Гек»                Ю. Яковлев «Мама»                  А. Линдгрен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Пепп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Длинный чулок»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«Винни-Пух и все-все-все»                                               А. Толстой «Золотой ключик»                                 Э. Успенский «Дядя Федор, пёс и кот»                                              Дж.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«Приключение Буратино»                                        Г. Цыферов «Паровозик»        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«Повара»                 И. Крылов «Слон и Моська»</w:t>
            </w:r>
          </w:p>
          <w:p w:rsidR="00B10C9C" w:rsidRDefault="00B10C9C" w:rsidP="00F13A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C9C" w:rsidRDefault="00B10C9C" w:rsidP="00F13A0D">
            <w:pPr>
              <w:suppressAutoHyphens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B10C9C" w:rsidRDefault="00B10C9C" w:rsidP="00B10C9C">
      <w:pPr>
        <w:spacing w:after="0" w:line="240" w:lineRule="auto"/>
        <w:ind w:left="36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B10C9C" w:rsidRDefault="00B10C9C" w:rsidP="00B10C9C">
      <w:pPr>
        <w:pStyle w:val="a3"/>
        <w:spacing w:before="0" w:after="0"/>
        <w:jc w:val="both"/>
        <w:rPr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B10C9C" w:rsidRDefault="00B10C9C" w:rsidP="00B10C9C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B10C9C" w:rsidRDefault="00B10C9C" w:rsidP="00B10C9C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B10C9C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B10C9C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10C9C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B10C9C" w:rsidRDefault="00B10C9C" w:rsidP="00B10C9C">
      <w:pPr>
        <w:pStyle w:val="a3"/>
        <w:spacing w:before="0" w:after="0"/>
        <w:jc w:val="both"/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Основное учебное оборудование</w:t>
      </w:r>
    </w:p>
    <w:p w:rsidR="00B10C9C" w:rsidRDefault="00B10C9C" w:rsidP="00B10C9C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7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02"/>
      </w:tblGrid>
      <w:tr w:rsidR="00B10C9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B10C9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альбомы, игры, компьютер.</w:t>
            </w:r>
          </w:p>
        </w:tc>
      </w:tr>
      <w:tr w:rsidR="00B10C9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художников, работы художников.</w:t>
            </w:r>
          </w:p>
        </w:tc>
      </w:tr>
      <w:tr w:rsidR="00B10C9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</w:t>
            </w:r>
          </w:p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Куклы, костюмы, сказочные атрибуты, шапочки героев.</w:t>
            </w:r>
          </w:p>
        </w:tc>
      </w:tr>
      <w:tr w:rsidR="00B10C9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Фортепьяно, магнитофон, музыкальный центр, коллекция классической музыки, диски, кассеты.</w:t>
            </w:r>
          </w:p>
        </w:tc>
      </w:tr>
      <w:tr w:rsidR="00B10C9C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9C" w:rsidRDefault="00B10C9C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</w:p>
        </w:tc>
      </w:tr>
    </w:tbl>
    <w:p w:rsidR="00B10C9C" w:rsidRDefault="00B10C9C" w:rsidP="00B10C9C">
      <w:pPr>
        <w:pStyle w:val="a3"/>
        <w:spacing w:before="0" w:after="0"/>
        <w:rPr>
          <w:b/>
          <w:sz w:val="32"/>
          <w:szCs w:val="32"/>
        </w:rPr>
      </w:pPr>
    </w:p>
    <w:p w:rsidR="00B10C9C" w:rsidRDefault="00B10C9C" w:rsidP="00B10C9C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B10C9C" w:rsidRDefault="00B10C9C" w:rsidP="00B10C9C">
      <w:pPr>
        <w:pStyle w:val="a3"/>
        <w:spacing w:before="0" w:after="0"/>
        <w:jc w:val="both"/>
      </w:pPr>
    </w:p>
    <w:p w:rsidR="00B10C9C" w:rsidRDefault="00B10C9C" w:rsidP="00B10C9C"/>
    <w:p w:rsidR="002C4DCC" w:rsidRDefault="002C4DCC"/>
    <w:sectPr w:rsidR="002C4DC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6663">
      <w:pPr>
        <w:spacing w:after="0" w:line="240" w:lineRule="auto"/>
      </w:pPr>
      <w:r>
        <w:separator/>
      </w:r>
    </w:p>
  </w:endnote>
  <w:endnote w:type="continuationSeparator" w:id="0">
    <w:p w:rsidR="00000000" w:rsidRDefault="002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CB" w:rsidRDefault="00B10C9C" w:rsidP="004332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46CB" w:rsidRDefault="00266663" w:rsidP="004779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CB" w:rsidRDefault="00B10C9C" w:rsidP="004332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663">
      <w:rPr>
        <w:rStyle w:val="a7"/>
        <w:noProof/>
      </w:rPr>
      <w:t>2</w:t>
    </w:r>
    <w:r>
      <w:rPr>
        <w:rStyle w:val="a7"/>
      </w:rPr>
      <w:fldChar w:fldCharType="end"/>
    </w:r>
  </w:p>
  <w:p w:rsidR="002546CB" w:rsidRDefault="00266663" w:rsidP="004779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6663">
      <w:pPr>
        <w:spacing w:after="0" w:line="240" w:lineRule="auto"/>
      </w:pPr>
      <w:r>
        <w:separator/>
      </w:r>
    </w:p>
  </w:footnote>
  <w:footnote w:type="continuationSeparator" w:id="0">
    <w:p w:rsidR="00000000" w:rsidRDefault="0026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1D771F9"/>
    <w:multiLevelType w:val="hybridMultilevel"/>
    <w:tmpl w:val="0CFEEC62"/>
    <w:lvl w:ilvl="0" w:tplc="ECDA2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B1"/>
    <w:rsid w:val="002615B1"/>
    <w:rsid w:val="00266663"/>
    <w:rsid w:val="002C4DCC"/>
    <w:rsid w:val="00B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C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B10C9C"/>
    <w:pPr>
      <w:ind w:left="720"/>
      <w:contextualSpacing/>
    </w:pPr>
  </w:style>
  <w:style w:type="paragraph" w:styleId="a5">
    <w:name w:val="footer"/>
    <w:basedOn w:val="a"/>
    <w:link w:val="a6"/>
    <w:rsid w:val="00B10C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0C9C"/>
    <w:rPr>
      <w:rFonts w:ascii="Calibri" w:eastAsia="Calibri" w:hAnsi="Calibri" w:cs="Times New Roman"/>
    </w:rPr>
  </w:style>
  <w:style w:type="character" w:styleId="a7">
    <w:name w:val="page number"/>
    <w:basedOn w:val="a0"/>
    <w:rsid w:val="00B10C9C"/>
  </w:style>
  <w:style w:type="paragraph" w:customStyle="1" w:styleId="msonormalcxspmiddle">
    <w:name w:val="msonormalcxspmiddle"/>
    <w:basedOn w:val="a"/>
    <w:rsid w:val="00B1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10C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B10C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qFormat/>
    <w:rsid w:val="00B10C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6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C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B10C9C"/>
    <w:pPr>
      <w:ind w:left="720"/>
      <w:contextualSpacing/>
    </w:pPr>
  </w:style>
  <w:style w:type="paragraph" w:styleId="a5">
    <w:name w:val="footer"/>
    <w:basedOn w:val="a"/>
    <w:link w:val="a6"/>
    <w:rsid w:val="00B10C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0C9C"/>
    <w:rPr>
      <w:rFonts w:ascii="Calibri" w:eastAsia="Calibri" w:hAnsi="Calibri" w:cs="Times New Roman"/>
    </w:rPr>
  </w:style>
  <w:style w:type="character" w:styleId="a7">
    <w:name w:val="page number"/>
    <w:basedOn w:val="a0"/>
    <w:rsid w:val="00B10C9C"/>
  </w:style>
  <w:style w:type="paragraph" w:customStyle="1" w:styleId="msonormalcxspmiddle">
    <w:name w:val="msonormalcxspmiddle"/>
    <w:basedOn w:val="a"/>
    <w:rsid w:val="00B10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10C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B10C9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 Spacing"/>
    <w:qFormat/>
    <w:rsid w:val="00B10C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2017-01-15T15:34:00Z</cp:lastPrinted>
  <dcterms:created xsi:type="dcterms:W3CDTF">2017-01-15T15:22:00Z</dcterms:created>
  <dcterms:modified xsi:type="dcterms:W3CDTF">2017-01-15T15:34:00Z</dcterms:modified>
</cp:coreProperties>
</file>